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AEF7" w14:textId="312BC9E5" w:rsidR="007030F9" w:rsidRPr="007030F9" w:rsidRDefault="007030F9" w:rsidP="00D607F1">
      <w:pPr>
        <w:spacing w:line="360" w:lineRule="auto"/>
        <w:jc w:val="both"/>
        <w:rPr>
          <w:rFonts w:ascii="Arial" w:hAnsi="Arial" w:cs="Arial"/>
        </w:rPr>
      </w:pPr>
      <w:r w:rsidRPr="007030F9">
        <w:rPr>
          <w:rFonts w:ascii="Arial" w:hAnsi="Arial" w:cs="Arial"/>
        </w:rPr>
        <w:t xml:space="preserve">Nell’ultimo decennio, le più importanti esposizioni che hanno celebrato l’opera del grande scrittore inglese John Ronald </w:t>
      </w:r>
      <w:proofErr w:type="spellStart"/>
      <w:r w:rsidRPr="007030F9">
        <w:rPr>
          <w:rFonts w:ascii="Arial" w:hAnsi="Arial" w:cs="Arial"/>
        </w:rPr>
        <w:t>Reuel</w:t>
      </w:r>
      <w:proofErr w:type="spellEnd"/>
      <w:r w:rsidRPr="007030F9">
        <w:rPr>
          <w:rFonts w:ascii="Arial" w:hAnsi="Arial" w:cs="Arial"/>
        </w:rPr>
        <w:t xml:space="preserve"> Tolkien sono state “Tolkien: Maker of Middle-Earth”, della </w:t>
      </w:r>
      <w:proofErr w:type="spellStart"/>
      <w:r w:rsidRPr="007030F9">
        <w:rPr>
          <w:rFonts w:ascii="Arial" w:hAnsi="Arial" w:cs="Arial"/>
        </w:rPr>
        <w:t>Bodleian</w:t>
      </w:r>
      <w:proofErr w:type="spellEnd"/>
      <w:r w:rsidRPr="007030F9">
        <w:rPr>
          <w:rFonts w:ascii="Arial" w:hAnsi="Arial" w:cs="Arial"/>
        </w:rPr>
        <w:t xml:space="preserve"> Library</w:t>
      </w:r>
      <w:r>
        <w:rPr>
          <w:rFonts w:ascii="Arial" w:hAnsi="Arial" w:cs="Arial"/>
        </w:rPr>
        <w:t xml:space="preserve"> </w:t>
      </w:r>
      <w:r w:rsidRPr="007030F9">
        <w:rPr>
          <w:rFonts w:ascii="Arial" w:hAnsi="Arial" w:cs="Arial"/>
          <w:lang w:val="en-US"/>
        </w:rPr>
        <w:t xml:space="preserve">di Oxford (2018); “Tolkien, Voyage </w:t>
      </w:r>
      <w:proofErr w:type="spellStart"/>
      <w:r w:rsidRPr="007030F9">
        <w:rPr>
          <w:rFonts w:ascii="Arial" w:hAnsi="Arial" w:cs="Arial"/>
          <w:lang w:val="en-US"/>
        </w:rPr>
        <w:t>en</w:t>
      </w:r>
      <w:proofErr w:type="spellEnd"/>
      <w:r w:rsidRPr="007030F9">
        <w:rPr>
          <w:rFonts w:ascii="Arial" w:hAnsi="Arial" w:cs="Arial"/>
          <w:lang w:val="en-US"/>
        </w:rPr>
        <w:t xml:space="preserve"> Terre de Milieu”, </w:t>
      </w:r>
      <w:proofErr w:type="spellStart"/>
      <w:r w:rsidRPr="007030F9">
        <w:rPr>
          <w:rFonts w:ascii="Arial" w:hAnsi="Arial" w:cs="Arial"/>
          <w:lang w:val="en-US"/>
        </w:rPr>
        <w:t>promossa</w:t>
      </w:r>
      <w:proofErr w:type="spellEnd"/>
      <w:r w:rsidRPr="007030F9">
        <w:rPr>
          <w:rFonts w:ascii="Arial" w:hAnsi="Arial" w:cs="Arial"/>
          <w:lang w:val="en-US"/>
        </w:rPr>
        <w:t xml:space="preserve"> </w:t>
      </w:r>
      <w:proofErr w:type="spellStart"/>
      <w:r w:rsidRPr="007030F9">
        <w:rPr>
          <w:rFonts w:ascii="Arial" w:hAnsi="Arial" w:cs="Arial"/>
          <w:lang w:val="en-US"/>
        </w:rPr>
        <w:t>dalla</w:t>
      </w:r>
      <w:proofErr w:type="spellEnd"/>
      <w:r w:rsidRPr="007030F9">
        <w:rPr>
          <w:rFonts w:ascii="Arial" w:hAnsi="Arial" w:cs="Arial"/>
          <w:lang w:val="en-US"/>
        </w:rPr>
        <w:t xml:space="preserve"> </w:t>
      </w:r>
      <w:proofErr w:type="spellStart"/>
      <w:r w:rsidRPr="007030F9">
        <w:rPr>
          <w:rFonts w:ascii="Arial" w:hAnsi="Arial" w:cs="Arial"/>
          <w:lang w:val="en-US"/>
        </w:rPr>
        <w:t>Bibliothèque</w:t>
      </w:r>
      <w:proofErr w:type="spellEnd"/>
      <w:r w:rsidRPr="007030F9">
        <w:rPr>
          <w:rFonts w:ascii="Arial" w:hAnsi="Arial" w:cs="Arial"/>
          <w:lang w:val="en-US"/>
        </w:rPr>
        <w:t xml:space="preserve"> </w:t>
      </w:r>
      <w:proofErr w:type="spellStart"/>
      <w:r w:rsidRPr="007030F9">
        <w:rPr>
          <w:rFonts w:ascii="Arial" w:hAnsi="Arial" w:cs="Arial"/>
          <w:lang w:val="en-US"/>
        </w:rPr>
        <w:t>nationale</w:t>
      </w:r>
      <w:proofErr w:type="spellEnd"/>
      <w:r w:rsidRPr="007030F9">
        <w:rPr>
          <w:rFonts w:ascii="Arial" w:hAnsi="Arial" w:cs="Arial"/>
          <w:lang w:val="en-US"/>
        </w:rPr>
        <w:t xml:space="preserve"> de France a Parigi (2019) e “J.R.R. Tolkien: The Art of the Manuscript”, della Marquette University’s Raynor Memorial Libraries e The Haggerty Museum of Art</w:t>
      </w:r>
      <w:r>
        <w:rPr>
          <w:rFonts w:ascii="Arial" w:hAnsi="Arial" w:cs="Arial"/>
          <w:lang w:val="en-US"/>
        </w:rPr>
        <w:t xml:space="preserve"> </w:t>
      </w:r>
      <w:r w:rsidRPr="007030F9">
        <w:rPr>
          <w:rFonts w:ascii="Arial" w:hAnsi="Arial" w:cs="Arial"/>
        </w:rPr>
        <w:t>a Milwaukee, nel Wisconsin (2022).</w:t>
      </w:r>
    </w:p>
    <w:p w14:paraId="0B102DF3" w14:textId="77777777" w:rsidR="007030F9" w:rsidRPr="007030F9" w:rsidRDefault="007030F9" w:rsidP="00D607F1">
      <w:pPr>
        <w:spacing w:line="360" w:lineRule="auto"/>
        <w:jc w:val="both"/>
        <w:rPr>
          <w:rFonts w:ascii="Arial" w:hAnsi="Arial" w:cs="Arial"/>
        </w:rPr>
      </w:pPr>
      <w:r w:rsidRPr="007030F9">
        <w:rPr>
          <w:rFonts w:ascii="Arial" w:hAnsi="Arial" w:cs="Arial"/>
        </w:rPr>
        <w:t>Ad esse idealmente si collega la mostra allestita nella prestigiosa Galleria Nazionale di Arte Moderna e Contemporanea di Roma, voluta dal Ministero della Cultura.</w:t>
      </w:r>
    </w:p>
    <w:p w14:paraId="28BC28C8" w14:textId="3BA388AD" w:rsidR="007030F9" w:rsidRPr="007030F9" w:rsidRDefault="007030F9" w:rsidP="00D607F1">
      <w:pPr>
        <w:spacing w:line="360" w:lineRule="auto"/>
        <w:jc w:val="both"/>
        <w:rPr>
          <w:rFonts w:ascii="Arial" w:hAnsi="Arial" w:cs="Arial"/>
        </w:rPr>
      </w:pPr>
      <w:r w:rsidRPr="007030F9">
        <w:rPr>
          <w:rFonts w:ascii="Arial" w:hAnsi="Arial" w:cs="Arial"/>
        </w:rPr>
        <w:t>“Tolkien. Uomo, Professore, Autore” è di fatto la prima esposizione ufficiale allestita in Italia per raccontare e celebrare l’autore che più</w:t>
      </w:r>
      <w:r>
        <w:rPr>
          <w:rFonts w:ascii="Arial" w:hAnsi="Arial" w:cs="Arial"/>
        </w:rPr>
        <w:t xml:space="preserve"> </w:t>
      </w:r>
      <w:r w:rsidRPr="007030F9">
        <w:rPr>
          <w:rFonts w:ascii="Arial" w:hAnsi="Arial" w:cs="Arial"/>
        </w:rPr>
        <w:t>di ogni altro al mondo è stato, e continua ad esserlo, fonte d’ispirazione per l’immaginario contemporaneo. Ancor prima di ogni altra cosa, Tolkien rappresenta il più efficace modello di creazione – o sub-creazione, come amava definirla – di mondi secondari della fantasia capaci di “ospitare” storie, vicende</w:t>
      </w:r>
      <w:r>
        <w:rPr>
          <w:rFonts w:ascii="Arial" w:hAnsi="Arial" w:cs="Arial"/>
        </w:rPr>
        <w:t xml:space="preserve"> </w:t>
      </w:r>
      <w:r w:rsidRPr="007030F9">
        <w:rPr>
          <w:rFonts w:ascii="Arial" w:hAnsi="Arial" w:cs="Arial"/>
        </w:rPr>
        <w:t>e protagonisti che appaiono credibili agli occhi del lettore. Perché non sono solo trama e personaggi a colpire chi si confronta con le sue opere, ma il modo con cui riesce a coniugare linguaggi, personaggi ed eventi</w:t>
      </w:r>
      <w:r>
        <w:rPr>
          <w:rFonts w:ascii="Arial" w:hAnsi="Arial" w:cs="Arial"/>
        </w:rPr>
        <w:t xml:space="preserve"> </w:t>
      </w:r>
      <w:r w:rsidRPr="007030F9">
        <w:rPr>
          <w:rFonts w:ascii="Arial" w:hAnsi="Arial" w:cs="Arial"/>
        </w:rPr>
        <w:t>di un’avvincente e coerente storia alternativa, che s’intrecciano tra loro come fossero realmente accaduti.</w:t>
      </w:r>
    </w:p>
    <w:p w14:paraId="7595BA4E" w14:textId="133731B2" w:rsidR="007030F9" w:rsidRPr="007030F9" w:rsidRDefault="007030F9" w:rsidP="00D607F1">
      <w:pPr>
        <w:spacing w:line="360" w:lineRule="auto"/>
        <w:jc w:val="both"/>
        <w:rPr>
          <w:rFonts w:ascii="Arial" w:hAnsi="Arial" w:cs="Arial"/>
        </w:rPr>
      </w:pPr>
      <w:r w:rsidRPr="007030F9">
        <w:rPr>
          <w:rFonts w:ascii="Arial" w:hAnsi="Arial" w:cs="Arial"/>
        </w:rPr>
        <w:t>Le mostre di Oxford, Parigi e Milwaukee hanno raccontato principalmente il Tolkien scrittore, sub-creatore e artista, mettendo</w:t>
      </w:r>
      <w:r>
        <w:rPr>
          <w:rFonts w:ascii="Arial" w:hAnsi="Arial" w:cs="Arial"/>
        </w:rPr>
        <w:t xml:space="preserve"> </w:t>
      </w:r>
      <w:r w:rsidRPr="007030F9">
        <w:rPr>
          <w:rFonts w:ascii="Arial" w:hAnsi="Arial" w:cs="Arial"/>
        </w:rPr>
        <w:t>in mostra la sua vasta produzione letteraria fatta di appunti, manoscritti, scritture</w:t>
      </w:r>
      <w:r>
        <w:rPr>
          <w:rFonts w:ascii="Arial" w:hAnsi="Arial" w:cs="Arial"/>
        </w:rPr>
        <w:t xml:space="preserve"> </w:t>
      </w:r>
      <w:r w:rsidRPr="007030F9">
        <w:rPr>
          <w:rFonts w:ascii="Arial" w:hAnsi="Arial" w:cs="Arial"/>
        </w:rPr>
        <w:t>e riscritture dei suoi lavori e affiancando ad essa l’arte che egli stesso creò per dar</w:t>
      </w:r>
      <w:r>
        <w:rPr>
          <w:rFonts w:ascii="Arial" w:hAnsi="Arial" w:cs="Arial"/>
        </w:rPr>
        <w:t xml:space="preserve"> </w:t>
      </w:r>
      <w:r w:rsidRPr="007030F9">
        <w:rPr>
          <w:rFonts w:ascii="Arial" w:hAnsi="Arial" w:cs="Arial"/>
        </w:rPr>
        <w:t xml:space="preserve">immagine alla parola. Nel pensare </w:t>
      </w:r>
      <w:r w:rsidRPr="00EF4D01">
        <w:rPr>
          <w:rFonts w:ascii="Arial" w:hAnsi="Arial" w:cs="Arial"/>
          <w:i/>
          <w:iCs/>
        </w:rPr>
        <w:t>Tolkien. Uomo, Professore, Autore</w:t>
      </w:r>
      <w:r w:rsidRPr="007030F9">
        <w:rPr>
          <w:rFonts w:ascii="Arial" w:hAnsi="Arial" w:cs="Arial"/>
        </w:rPr>
        <w:t xml:space="preserve"> si è inteso raccontare Tolkien nella sua totalità di uomo, professore e autore.</w:t>
      </w:r>
    </w:p>
    <w:p w14:paraId="20AA166F" w14:textId="56FDBCA0" w:rsidR="007030F9" w:rsidRPr="007030F9" w:rsidRDefault="007030F9" w:rsidP="00D607F1">
      <w:pPr>
        <w:spacing w:line="360" w:lineRule="auto"/>
        <w:jc w:val="both"/>
        <w:rPr>
          <w:rFonts w:ascii="Arial" w:hAnsi="Arial" w:cs="Arial"/>
        </w:rPr>
      </w:pPr>
      <w:r w:rsidRPr="007030F9">
        <w:rPr>
          <w:rFonts w:ascii="Arial" w:hAnsi="Arial" w:cs="Arial"/>
        </w:rPr>
        <w:t>Per dare un’identità all’esposizione di Roma si è partiti da due importanti cinquantenari che ricadono nel 2023. Il primo coinvolge gli appassionati di tutto il mondo ed è la ricorrenza della scomparsa di Tolkien, avvenuta il 2 settembre 1973; il secondo ha invece una valenza prettamente nazionale</w:t>
      </w:r>
      <w:r>
        <w:rPr>
          <w:rFonts w:ascii="Arial" w:hAnsi="Arial" w:cs="Arial"/>
        </w:rPr>
        <w:t xml:space="preserve"> </w:t>
      </w:r>
      <w:r w:rsidRPr="007030F9">
        <w:rPr>
          <w:rFonts w:ascii="Arial" w:hAnsi="Arial" w:cs="Arial"/>
        </w:rPr>
        <w:t xml:space="preserve">ed è la pubblicazione della prima edizione italiana de </w:t>
      </w:r>
      <w:r w:rsidRPr="00EF4D01">
        <w:rPr>
          <w:rFonts w:ascii="Arial" w:hAnsi="Arial" w:cs="Arial"/>
          <w:i/>
          <w:iCs/>
        </w:rPr>
        <w:t>Lo Hobbit</w:t>
      </w:r>
      <w:r w:rsidRPr="007030F9">
        <w:rPr>
          <w:rFonts w:ascii="Arial" w:hAnsi="Arial" w:cs="Arial"/>
        </w:rPr>
        <w:t xml:space="preserve"> edito da Adelphi. L’idea, sin dal principio, è stata quella di mostrare come sia impossibile scindere il Tolkien uomo dal Tolkien professore e dal Tolkien autore; descrivere, in altri termini, come in Tolkien convissero in armonia il ruolo di figlio, studente, padre e amico con quello di formatore e collega e, infine, di sub-creatore di una grande storia come quella della Terra di Mezzo, che appare il prolungamento dei suoi studi accademici. Solo comprendendo</w:t>
      </w:r>
      <w:r>
        <w:rPr>
          <w:rFonts w:ascii="Arial" w:hAnsi="Arial" w:cs="Arial"/>
        </w:rPr>
        <w:t xml:space="preserve"> </w:t>
      </w:r>
      <w:r w:rsidRPr="007030F9">
        <w:rPr>
          <w:rFonts w:ascii="Arial" w:hAnsi="Arial" w:cs="Arial"/>
        </w:rPr>
        <w:t xml:space="preserve">la </w:t>
      </w:r>
      <w:r w:rsidRPr="007030F9">
        <w:rPr>
          <w:rFonts w:ascii="Arial" w:hAnsi="Arial" w:cs="Arial"/>
        </w:rPr>
        <w:lastRenderedPageBreak/>
        <w:t>perfetta sovrapposizione di questi tre aspetti si può comprendere perché Tolkien va annoverato a buon diritto tra i giganti della letteratura, e perché non smette d’incantare generazioni di lettori oltre ad essere fonte d’ispirazione per ogni forma d’arte.</w:t>
      </w:r>
      <w:r>
        <w:rPr>
          <w:rFonts w:ascii="Arial" w:hAnsi="Arial" w:cs="Arial"/>
        </w:rPr>
        <w:t xml:space="preserve"> </w:t>
      </w:r>
      <w:r w:rsidRPr="007030F9">
        <w:rPr>
          <w:rFonts w:ascii="Arial" w:hAnsi="Arial" w:cs="Arial"/>
        </w:rPr>
        <w:t>Si è cercato, perciò, di costruire un percorso che inizia con la vita privata e familiare, gli anni dell’infanzia, la perdita dei genitori, il fratello, l’amore ostacolato che poi diventerà</w:t>
      </w:r>
      <w:r>
        <w:rPr>
          <w:rFonts w:ascii="Arial" w:hAnsi="Arial" w:cs="Arial"/>
        </w:rPr>
        <w:t xml:space="preserve"> </w:t>
      </w:r>
      <w:r w:rsidRPr="007030F9">
        <w:rPr>
          <w:rFonts w:ascii="Arial" w:hAnsi="Arial" w:cs="Arial"/>
        </w:rPr>
        <w:t>caposaldo della sua esistenza, i suoi figli,</w:t>
      </w:r>
      <w:r>
        <w:rPr>
          <w:rFonts w:ascii="Arial" w:hAnsi="Arial" w:cs="Arial"/>
        </w:rPr>
        <w:t xml:space="preserve"> </w:t>
      </w:r>
      <w:r w:rsidRPr="007030F9">
        <w:rPr>
          <w:rFonts w:ascii="Arial" w:hAnsi="Arial" w:cs="Arial"/>
        </w:rPr>
        <w:t>gli affetti più cari, fino all’esperienza tragica della Grande Guerra che tanto lo segnerà.</w:t>
      </w:r>
      <w:r>
        <w:rPr>
          <w:rFonts w:ascii="Arial" w:hAnsi="Arial" w:cs="Arial"/>
        </w:rPr>
        <w:t xml:space="preserve"> </w:t>
      </w:r>
      <w:r w:rsidRPr="007030F9">
        <w:rPr>
          <w:rFonts w:ascii="Arial" w:hAnsi="Arial" w:cs="Arial"/>
        </w:rPr>
        <w:t>Si prosegue con la descrizione del mondo oxoniense, con i riti dei College e le menti più brillanti che li abitano, di cui Tolkien è</w:t>
      </w:r>
      <w:r>
        <w:rPr>
          <w:rFonts w:ascii="Arial" w:hAnsi="Arial" w:cs="Arial"/>
        </w:rPr>
        <w:t xml:space="preserve"> </w:t>
      </w:r>
      <w:r w:rsidRPr="007030F9">
        <w:rPr>
          <w:rFonts w:ascii="Arial" w:hAnsi="Arial" w:cs="Arial"/>
        </w:rPr>
        <w:t>tra i massimi rappresentanti; e poi la sua produzione accademica, la passione per la letteratura medievale e norrena e i suoi amici, colleghi e studenti, con i quali condivise lo studio e i momenti di pura</w:t>
      </w:r>
      <w:r>
        <w:rPr>
          <w:rFonts w:ascii="Arial" w:hAnsi="Arial" w:cs="Arial"/>
        </w:rPr>
        <w:t xml:space="preserve"> </w:t>
      </w:r>
      <w:r w:rsidRPr="007030F9">
        <w:rPr>
          <w:rFonts w:ascii="Arial" w:hAnsi="Arial" w:cs="Arial"/>
        </w:rPr>
        <w:t>convivialità. Si giunge quindi a quella è la punta dell’iceberg di Tolkien, la produzione letteraria: i romanzi più importanti,</w:t>
      </w:r>
      <w:r>
        <w:rPr>
          <w:rFonts w:ascii="Arial" w:hAnsi="Arial" w:cs="Arial"/>
        </w:rPr>
        <w:t xml:space="preserve"> </w:t>
      </w:r>
      <w:r w:rsidRPr="007030F9">
        <w:rPr>
          <w:rFonts w:ascii="Arial" w:hAnsi="Arial" w:cs="Arial"/>
          <w:i/>
          <w:iCs/>
        </w:rPr>
        <w:t>Il Signore degli Anelli</w:t>
      </w:r>
      <w:r w:rsidRPr="007030F9">
        <w:rPr>
          <w:rFonts w:ascii="Arial" w:hAnsi="Arial" w:cs="Arial"/>
        </w:rPr>
        <w:t xml:space="preserve"> e </w:t>
      </w:r>
      <w:r w:rsidRPr="007030F9">
        <w:rPr>
          <w:rFonts w:ascii="Arial" w:hAnsi="Arial" w:cs="Arial"/>
          <w:i/>
          <w:iCs/>
        </w:rPr>
        <w:t>Lo Hobbit</w:t>
      </w:r>
      <w:r w:rsidRPr="007030F9">
        <w:rPr>
          <w:rFonts w:ascii="Arial" w:hAnsi="Arial" w:cs="Arial"/>
        </w:rPr>
        <w:t>, e i saggi brevi, la cui lettura provoca piacere al pari delle opere più celebri, che mostrano il mondo secondario popolato dai personaggi nati dalla sua mente e poi magistralmente raccontati dalla sua penna. Il tutto esplorato attraverso le edizioni dei suoi libri pubblicati in tutto il mondo, dall’Armenia al Giappone e da Cuba al Sudafrica, e in tutte le lingue</w:t>
      </w:r>
      <w:r>
        <w:rPr>
          <w:rFonts w:ascii="Arial" w:hAnsi="Arial" w:cs="Arial"/>
        </w:rPr>
        <w:t xml:space="preserve"> </w:t>
      </w:r>
      <w:r w:rsidRPr="007030F9">
        <w:rPr>
          <w:rFonts w:ascii="Arial" w:hAnsi="Arial" w:cs="Arial"/>
        </w:rPr>
        <w:t>parlate e anche quelle meno conosciute, come il cornico, l’hawaiano, il latino o il gaelico, per citarne solo alcune.  Una mappa visiva che mostra quanto questo autore sia capace di parlare davvero a tutti senza nessuna distinzione di pelle, lingua, credo e cultura.</w:t>
      </w:r>
      <w:r>
        <w:rPr>
          <w:rFonts w:ascii="Arial" w:hAnsi="Arial" w:cs="Arial"/>
        </w:rPr>
        <w:t xml:space="preserve"> </w:t>
      </w:r>
      <w:r w:rsidRPr="007030F9">
        <w:rPr>
          <w:rFonts w:ascii="Arial" w:hAnsi="Arial" w:cs="Arial"/>
        </w:rPr>
        <w:t>Accanto a questi percorsi si è voluto raccontare il rapporto di Tolkien e della sua famiglia con l’Italia, a partire dal suo viaggio a Venezia e Assisi nel 1955; e il legame che il nostro Paese ha, fin da subito, allacciato con il professore di Oxford. Le ultime sezioni raccontano la grande influenza che Tolkien ha sull’arte, sul cinema, sul mondo dei</w:t>
      </w:r>
      <w:r>
        <w:rPr>
          <w:rFonts w:ascii="Arial" w:hAnsi="Arial" w:cs="Arial"/>
        </w:rPr>
        <w:t xml:space="preserve"> </w:t>
      </w:r>
      <w:r w:rsidRPr="007030F9">
        <w:rPr>
          <w:rFonts w:ascii="Arial" w:hAnsi="Arial" w:cs="Arial"/>
        </w:rPr>
        <w:t>fumetti, dei giochi e della musica,</w:t>
      </w:r>
      <w:r>
        <w:rPr>
          <w:rFonts w:ascii="Arial" w:hAnsi="Arial" w:cs="Arial"/>
        </w:rPr>
        <w:t xml:space="preserve"> </w:t>
      </w:r>
      <w:r w:rsidRPr="007030F9">
        <w:rPr>
          <w:rFonts w:ascii="Arial" w:hAnsi="Arial" w:cs="Arial"/>
        </w:rPr>
        <w:t>a dimostrazione di quanto il suo universo narrativo sia profondamente interconnesso con la nostra realtà.</w:t>
      </w:r>
    </w:p>
    <w:p w14:paraId="382B68EE" w14:textId="77777777" w:rsidR="007030F9" w:rsidRPr="007030F9" w:rsidRDefault="007030F9" w:rsidP="00D607F1">
      <w:pPr>
        <w:spacing w:line="360" w:lineRule="auto"/>
        <w:jc w:val="both"/>
        <w:rPr>
          <w:rFonts w:ascii="Arial" w:hAnsi="Arial" w:cs="Arial"/>
        </w:rPr>
      </w:pPr>
      <w:r w:rsidRPr="007030F9">
        <w:rPr>
          <w:rFonts w:ascii="Arial" w:hAnsi="Arial" w:cs="Arial"/>
        </w:rPr>
        <w:t>La filosofia della mostra ha trovato un interlocutore sensibile ed entusiasta nel Ministro della Cultura Gennaro Sangiuliano, a cui va la gratitudine di lettori e appassionati per aver voluto riservare a Tolkien un appuntamento celebrativo di questo livello.</w:t>
      </w:r>
    </w:p>
    <w:p w14:paraId="48142CEA" w14:textId="6EFAA1CA" w:rsidR="007030F9" w:rsidRPr="007030F9" w:rsidRDefault="007030F9" w:rsidP="00D607F1">
      <w:pPr>
        <w:spacing w:line="360" w:lineRule="auto"/>
        <w:jc w:val="both"/>
        <w:rPr>
          <w:rFonts w:ascii="Arial" w:hAnsi="Arial" w:cs="Arial"/>
        </w:rPr>
      </w:pPr>
      <w:r w:rsidRPr="007030F9">
        <w:rPr>
          <w:rFonts w:ascii="Arial" w:hAnsi="Arial" w:cs="Arial"/>
        </w:rPr>
        <w:t>Non meno importante è stato il gradimento nella Tolkien Estate, l’organismo che in rappresentanza degli eredi dello scrittore ha la titolarità esclusiva a livello mondiale sulle autorizzazioni per tutto ciò che concerne</w:t>
      </w:r>
      <w:r>
        <w:rPr>
          <w:rFonts w:ascii="Arial" w:hAnsi="Arial" w:cs="Arial"/>
        </w:rPr>
        <w:t xml:space="preserve"> </w:t>
      </w:r>
      <w:r w:rsidRPr="007030F9">
        <w:rPr>
          <w:rFonts w:ascii="Arial" w:hAnsi="Arial" w:cs="Arial"/>
        </w:rPr>
        <w:t>J.R.R. Tolkien, la sua famiglia e la sua eredità letteraria. A tutti loro e in particolare</w:t>
      </w:r>
      <w:r>
        <w:rPr>
          <w:rFonts w:ascii="Arial" w:hAnsi="Arial" w:cs="Arial"/>
        </w:rPr>
        <w:t xml:space="preserve"> </w:t>
      </w:r>
      <w:r w:rsidRPr="007030F9">
        <w:rPr>
          <w:rFonts w:ascii="Arial" w:hAnsi="Arial" w:cs="Arial"/>
        </w:rPr>
        <w:t xml:space="preserve">a Cathleen Blackburn va la mia riconoscenza per </w:t>
      </w:r>
      <w:r w:rsidRPr="007030F9">
        <w:rPr>
          <w:rFonts w:ascii="Arial" w:hAnsi="Arial" w:cs="Arial"/>
        </w:rPr>
        <w:lastRenderedPageBreak/>
        <w:t>l’apprezzamento espresso su questa mostra, che senza la loro esplicita approvazione non si sarebbe mai potuta realizzare.</w:t>
      </w:r>
      <w:r>
        <w:rPr>
          <w:rFonts w:ascii="Arial" w:hAnsi="Arial" w:cs="Arial"/>
        </w:rPr>
        <w:t xml:space="preserve"> </w:t>
      </w:r>
      <w:r w:rsidRPr="007030F9">
        <w:rPr>
          <w:rFonts w:ascii="Arial" w:hAnsi="Arial" w:cs="Arial"/>
        </w:rPr>
        <w:t>L’esposizione ha poi richiesto impegno, rigore scientifico, ricerca e soprattutto il prezioso supporto di enti italiani, inglesi, belgi</w:t>
      </w:r>
      <w:r>
        <w:rPr>
          <w:rFonts w:ascii="Arial" w:hAnsi="Arial" w:cs="Arial"/>
        </w:rPr>
        <w:t xml:space="preserve"> </w:t>
      </w:r>
      <w:r w:rsidRPr="007030F9">
        <w:rPr>
          <w:rFonts w:ascii="Arial" w:hAnsi="Arial" w:cs="Arial"/>
        </w:rPr>
        <w:t>e svizzeri che hanno concesso diritti e prestiti, ma anche gli sforzi e l’entusiasmo di studiosi che hanno investito il loro tempo affinché si potesse raggiungere il risultato</w:t>
      </w:r>
      <w:r>
        <w:rPr>
          <w:rFonts w:ascii="Arial" w:hAnsi="Arial" w:cs="Arial"/>
        </w:rPr>
        <w:t xml:space="preserve"> </w:t>
      </w:r>
      <w:r w:rsidRPr="007030F9">
        <w:rPr>
          <w:rFonts w:ascii="Arial" w:hAnsi="Arial" w:cs="Arial"/>
        </w:rPr>
        <w:t>di stupire e incuriosire il visitatore,</w:t>
      </w:r>
    </w:p>
    <w:p w14:paraId="49C8FA00" w14:textId="67532819" w:rsidR="007030F9" w:rsidRPr="007030F9" w:rsidRDefault="007030F9" w:rsidP="00D607F1">
      <w:pPr>
        <w:spacing w:line="360" w:lineRule="auto"/>
        <w:jc w:val="both"/>
        <w:rPr>
          <w:rFonts w:ascii="Arial" w:hAnsi="Arial" w:cs="Arial"/>
        </w:rPr>
      </w:pPr>
      <w:r w:rsidRPr="007030F9">
        <w:rPr>
          <w:rFonts w:ascii="Arial" w:hAnsi="Arial" w:cs="Arial"/>
        </w:rPr>
        <w:t>ma soprattutto di invogliarlo a conoscere meglio Tolkien e a leggere, o rileggere, le sue opere. “Tolkien. Uomo, Professore, Autore” è la sintesi delle disponibilità di chi ha contribuito nel renderla speciale che qui vorrei sentitamente ringraziare. I già citati Cathleen Blackburn e Tolkien Estate;</w:t>
      </w:r>
      <w:r>
        <w:rPr>
          <w:rFonts w:ascii="Arial" w:hAnsi="Arial" w:cs="Arial"/>
        </w:rPr>
        <w:t xml:space="preserve"> </w:t>
      </w:r>
      <w:r w:rsidRPr="007030F9">
        <w:rPr>
          <w:rFonts w:ascii="Arial" w:hAnsi="Arial" w:cs="Arial"/>
        </w:rPr>
        <w:t xml:space="preserve">Catherine </w:t>
      </w:r>
      <w:proofErr w:type="spellStart"/>
      <w:r w:rsidRPr="007030F9">
        <w:rPr>
          <w:rFonts w:ascii="Arial" w:hAnsi="Arial" w:cs="Arial"/>
        </w:rPr>
        <w:t>McIlwaine</w:t>
      </w:r>
      <w:proofErr w:type="spellEnd"/>
      <w:r w:rsidRPr="007030F9">
        <w:rPr>
          <w:rFonts w:ascii="Arial" w:hAnsi="Arial" w:cs="Arial"/>
        </w:rPr>
        <w:t xml:space="preserve">, Tolkien </w:t>
      </w:r>
      <w:proofErr w:type="spellStart"/>
      <w:r w:rsidRPr="007030F9">
        <w:rPr>
          <w:rFonts w:ascii="Arial" w:hAnsi="Arial" w:cs="Arial"/>
        </w:rPr>
        <w:t>Archivist</w:t>
      </w:r>
      <w:proofErr w:type="spellEnd"/>
      <w:r w:rsidRPr="007030F9">
        <w:rPr>
          <w:rFonts w:ascii="Arial" w:hAnsi="Arial" w:cs="Arial"/>
        </w:rPr>
        <w:t xml:space="preserve"> alla </w:t>
      </w:r>
      <w:proofErr w:type="spellStart"/>
      <w:r w:rsidRPr="007030F9">
        <w:rPr>
          <w:rFonts w:ascii="Arial" w:hAnsi="Arial" w:cs="Arial"/>
        </w:rPr>
        <w:t>Bodleian</w:t>
      </w:r>
      <w:proofErr w:type="spellEnd"/>
      <w:r w:rsidRPr="007030F9">
        <w:rPr>
          <w:rFonts w:ascii="Arial" w:hAnsi="Arial" w:cs="Arial"/>
        </w:rPr>
        <w:t xml:space="preserve"> Library, per la produzione del materiale esposto e per il supporto</w:t>
      </w:r>
      <w:r>
        <w:rPr>
          <w:rFonts w:ascii="Arial" w:hAnsi="Arial" w:cs="Arial"/>
        </w:rPr>
        <w:t xml:space="preserve"> </w:t>
      </w:r>
      <w:r w:rsidRPr="007030F9">
        <w:rPr>
          <w:rFonts w:ascii="Arial" w:hAnsi="Arial" w:cs="Arial"/>
        </w:rPr>
        <w:t>e incoraggiamento; l’Università di Oxford, che fin dai nostri primi passi in questo complesso percorso ha creduto nel progetto e accettato di dare il suo supporto; l’Oratorio</w:t>
      </w:r>
      <w:r>
        <w:rPr>
          <w:rFonts w:ascii="Arial" w:hAnsi="Arial" w:cs="Arial"/>
        </w:rPr>
        <w:t xml:space="preserve"> </w:t>
      </w:r>
      <w:r w:rsidRPr="007030F9">
        <w:rPr>
          <w:rFonts w:ascii="Arial" w:hAnsi="Arial" w:cs="Arial"/>
        </w:rPr>
        <w:t xml:space="preserve">di San Filippo Neri a Birmingham, per averci permesso di mostrare al pubblico il preziosissimo materiale appartenuto alla madre di Tolkien, Mabel, che per la prima volta è esposto fuori dall’istituto. Se queste collaborazioni sono state possibili è soprattutto grazie a Giuseppe Pezzini, professore al Corpus </w:t>
      </w:r>
      <w:proofErr w:type="spellStart"/>
      <w:r w:rsidRPr="007030F9">
        <w:rPr>
          <w:rFonts w:ascii="Arial" w:hAnsi="Arial" w:cs="Arial"/>
        </w:rPr>
        <w:t>Christi</w:t>
      </w:r>
      <w:proofErr w:type="spellEnd"/>
      <w:r w:rsidRPr="007030F9">
        <w:rPr>
          <w:rFonts w:ascii="Arial" w:hAnsi="Arial" w:cs="Arial"/>
        </w:rPr>
        <w:t xml:space="preserve"> College dell’Università di Oxford, di cui mi onoro esser amico e con cui condivido da anni</w:t>
      </w:r>
    </w:p>
    <w:p w14:paraId="3E2BB282" w14:textId="77777777" w:rsidR="007030F9" w:rsidRPr="007030F9" w:rsidRDefault="007030F9" w:rsidP="00D607F1">
      <w:pPr>
        <w:spacing w:line="360" w:lineRule="auto"/>
        <w:jc w:val="both"/>
        <w:rPr>
          <w:rFonts w:ascii="Arial" w:hAnsi="Arial" w:cs="Arial"/>
        </w:rPr>
      </w:pPr>
      <w:r w:rsidRPr="007030F9">
        <w:rPr>
          <w:rFonts w:ascii="Arial" w:hAnsi="Arial" w:cs="Arial"/>
        </w:rPr>
        <w:t>la passione per gli studi su Tolkien.</w:t>
      </w:r>
    </w:p>
    <w:p w14:paraId="5BBEA48F" w14:textId="298A46E1" w:rsidR="007030F9" w:rsidRPr="007030F9" w:rsidRDefault="007030F9" w:rsidP="00D607F1">
      <w:pPr>
        <w:spacing w:line="360" w:lineRule="auto"/>
        <w:jc w:val="both"/>
        <w:rPr>
          <w:rFonts w:ascii="Arial" w:hAnsi="Arial" w:cs="Arial"/>
        </w:rPr>
      </w:pPr>
      <w:r w:rsidRPr="007030F9">
        <w:rPr>
          <w:rFonts w:ascii="Arial" w:hAnsi="Arial" w:cs="Arial"/>
        </w:rPr>
        <w:t xml:space="preserve">Il professor Pezzini è stato tra i primi a imbarcarsi in questa meravigliosa impresa, svolgendo il ruolo di rappresentante ufficiale e supervisore della prestigiosa Università nella quale insegna, ‘ambasciatore’ presso la Tolkien Estate, intermediario con l’Oratorio </w:t>
      </w:r>
      <w:r>
        <w:rPr>
          <w:rFonts w:ascii="Arial" w:hAnsi="Arial" w:cs="Arial"/>
        </w:rPr>
        <w:t>d</w:t>
      </w:r>
      <w:r w:rsidRPr="007030F9">
        <w:rPr>
          <w:rFonts w:ascii="Arial" w:hAnsi="Arial" w:cs="Arial"/>
        </w:rPr>
        <w:t>i Birmingham, co-autore di molti dei testi presenti nel catalogo e nella mostra assieme</w:t>
      </w:r>
      <w:r>
        <w:rPr>
          <w:rFonts w:ascii="Arial" w:hAnsi="Arial" w:cs="Arial"/>
        </w:rPr>
        <w:t xml:space="preserve"> </w:t>
      </w:r>
      <w:r w:rsidRPr="007030F9">
        <w:rPr>
          <w:rFonts w:ascii="Arial" w:hAnsi="Arial" w:cs="Arial"/>
        </w:rPr>
        <w:t>a chi scrive e ad Adriano Monti Buzzetti Colella. Quest’ultimo, figura instancabile</w:t>
      </w:r>
      <w:r>
        <w:rPr>
          <w:rFonts w:ascii="Arial" w:hAnsi="Arial" w:cs="Arial"/>
        </w:rPr>
        <w:t xml:space="preserve"> </w:t>
      </w:r>
      <w:r w:rsidRPr="007030F9">
        <w:rPr>
          <w:rFonts w:ascii="Arial" w:hAnsi="Arial" w:cs="Arial"/>
        </w:rPr>
        <w:t>e preziosissima per la redazione dei contenuti letterari.</w:t>
      </w:r>
      <w:r>
        <w:rPr>
          <w:rFonts w:ascii="Arial" w:hAnsi="Arial" w:cs="Arial"/>
        </w:rPr>
        <w:t xml:space="preserve"> </w:t>
      </w:r>
      <w:r w:rsidRPr="007030F9">
        <w:rPr>
          <w:rFonts w:ascii="Arial" w:hAnsi="Arial" w:cs="Arial"/>
        </w:rPr>
        <w:t>Un esplicito attestato di gratitudine va poi all’Archivio Apostolico Vaticano, per la lettera che testimonia l’incontro tra Christopher Tolkien e il Sommo Pontefice Pio XII nel marzo 1947; al Venerabile Collegio Inglese</w:t>
      </w:r>
      <w:r>
        <w:rPr>
          <w:rFonts w:ascii="Arial" w:hAnsi="Arial" w:cs="Arial"/>
        </w:rPr>
        <w:t xml:space="preserve"> </w:t>
      </w:r>
      <w:r w:rsidRPr="007030F9">
        <w:rPr>
          <w:rFonts w:ascii="Arial" w:hAnsi="Arial" w:cs="Arial"/>
        </w:rPr>
        <w:t>di Roma, resosi disponibile a prestare la documentazione cartacea e fotografica</w:t>
      </w:r>
      <w:r>
        <w:rPr>
          <w:rFonts w:ascii="Arial" w:hAnsi="Arial" w:cs="Arial"/>
        </w:rPr>
        <w:t xml:space="preserve"> </w:t>
      </w:r>
      <w:r w:rsidRPr="007030F9">
        <w:rPr>
          <w:rFonts w:ascii="Arial" w:hAnsi="Arial" w:cs="Arial"/>
        </w:rPr>
        <w:t xml:space="preserve">relativa agli anni in cui uno dei figli di Tolkien, John Francis, fu loro seminarista; alla </w:t>
      </w:r>
      <w:proofErr w:type="spellStart"/>
      <w:r w:rsidRPr="007030F9">
        <w:rPr>
          <w:rFonts w:ascii="Arial" w:hAnsi="Arial" w:cs="Arial"/>
        </w:rPr>
        <w:t>ULiège</w:t>
      </w:r>
      <w:proofErr w:type="spellEnd"/>
      <w:r w:rsidRPr="007030F9">
        <w:rPr>
          <w:rFonts w:ascii="Arial" w:hAnsi="Arial" w:cs="Arial"/>
        </w:rPr>
        <w:t xml:space="preserve"> Library dell’Università di Liegi, per aver concesso i documenti originali appartenuti a </w:t>
      </w:r>
      <w:proofErr w:type="spellStart"/>
      <w:r w:rsidRPr="007030F9">
        <w:rPr>
          <w:rFonts w:ascii="Arial" w:hAnsi="Arial" w:cs="Arial"/>
        </w:rPr>
        <w:t>Simonne</w:t>
      </w:r>
      <w:proofErr w:type="spellEnd"/>
      <w:r w:rsidRPr="007030F9">
        <w:rPr>
          <w:rFonts w:ascii="Arial" w:hAnsi="Arial" w:cs="Arial"/>
        </w:rPr>
        <w:t xml:space="preserve"> d’Ardenne e J.R.R. Tolkien; alla Tolkien Society, di cui mi onoro esser membro da un decennio, per aver concesso di arricchire l’itinerario espositivo con due lettere originali di Tolkien e della moglie Edith; all’Università di Reading, per averci permesso di ricostruire la corrispondenza </w:t>
      </w:r>
      <w:r w:rsidRPr="007030F9">
        <w:rPr>
          <w:rFonts w:ascii="Arial" w:hAnsi="Arial" w:cs="Arial"/>
        </w:rPr>
        <w:lastRenderedPageBreak/>
        <w:t xml:space="preserve">intercorsa  tra  l’editore inglese di Tolkien, George Allen &amp; </w:t>
      </w:r>
      <w:proofErr w:type="spellStart"/>
      <w:r w:rsidRPr="007030F9">
        <w:rPr>
          <w:rFonts w:ascii="Arial" w:hAnsi="Arial" w:cs="Arial"/>
        </w:rPr>
        <w:t>Unwin</w:t>
      </w:r>
      <w:proofErr w:type="spellEnd"/>
      <w:r w:rsidRPr="007030F9">
        <w:rPr>
          <w:rFonts w:ascii="Arial" w:hAnsi="Arial" w:cs="Arial"/>
        </w:rPr>
        <w:t>,</w:t>
      </w:r>
      <w:r>
        <w:rPr>
          <w:rFonts w:ascii="Arial" w:hAnsi="Arial" w:cs="Arial"/>
        </w:rPr>
        <w:t xml:space="preserve"> </w:t>
      </w:r>
      <w:r w:rsidRPr="007030F9">
        <w:rPr>
          <w:rFonts w:ascii="Arial" w:hAnsi="Arial" w:cs="Arial"/>
        </w:rPr>
        <w:t xml:space="preserve">e le italiane Mondadori e Astrolabio; alla King </w:t>
      </w:r>
      <w:proofErr w:type="spellStart"/>
      <w:r w:rsidRPr="007030F9">
        <w:rPr>
          <w:rFonts w:ascii="Arial" w:hAnsi="Arial" w:cs="Arial"/>
        </w:rPr>
        <w:t>Edward’s</w:t>
      </w:r>
      <w:proofErr w:type="spellEnd"/>
      <w:r w:rsidRPr="007030F9">
        <w:rPr>
          <w:rFonts w:ascii="Arial" w:hAnsi="Arial" w:cs="Arial"/>
        </w:rPr>
        <w:t xml:space="preserve"> School di Birmingham</w:t>
      </w:r>
      <w:r>
        <w:rPr>
          <w:rFonts w:ascii="Arial" w:hAnsi="Arial" w:cs="Arial"/>
        </w:rPr>
        <w:t xml:space="preserve"> </w:t>
      </w:r>
      <w:r w:rsidRPr="007030F9">
        <w:rPr>
          <w:rFonts w:ascii="Arial" w:hAnsi="Arial" w:cs="Arial"/>
        </w:rPr>
        <w:t xml:space="preserve">e a John </w:t>
      </w:r>
      <w:proofErr w:type="spellStart"/>
      <w:r w:rsidRPr="007030F9">
        <w:rPr>
          <w:rFonts w:ascii="Arial" w:hAnsi="Arial" w:cs="Arial"/>
        </w:rPr>
        <w:t>Garth</w:t>
      </w:r>
      <w:proofErr w:type="spellEnd"/>
      <w:r w:rsidRPr="007030F9">
        <w:rPr>
          <w:rFonts w:ascii="Arial" w:hAnsi="Arial" w:cs="Arial"/>
        </w:rPr>
        <w:t xml:space="preserve">, tra i più importanti biografi di Tolkien, per il benestare alla riproduzione del filmato </w:t>
      </w:r>
      <w:proofErr w:type="spellStart"/>
      <w:r w:rsidRPr="007030F9">
        <w:rPr>
          <w:rFonts w:ascii="Arial" w:hAnsi="Arial" w:cs="Arial"/>
        </w:rPr>
        <w:t>Tolkien’s</w:t>
      </w:r>
      <w:proofErr w:type="spellEnd"/>
      <w:r w:rsidRPr="007030F9">
        <w:rPr>
          <w:rFonts w:ascii="Arial" w:hAnsi="Arial" w:cs="Arial"/>
        </w:rPr>
        <w:t xml:space="preserve"> Great War; alla Fondazione Arnoldo e Alberto Mondadori, per tutto il materiale concernente il rapporto intercorso con la Allen &amp; </w:t>
      </w:r>
      <w:proofErr w:type="spellStart"/>
      <w:r w:rsidRPr="007030F9">
        <w:rPr>
          <w:rFonts w:ascii="Arial" w:hAnsi="Arial" w:cs="Arial"/>
        </w:rPr>
        <w:t>Unwin</w:t>
      </w:r>
      <w:proofErr w:type="spellEnd"/>
      <w:r w:rsidRPr="007030F9">
        <w:rPr>
          <w:rFonts w:ascii="Arial" w:hAnsi="Arial" w:cs="Arial"/>
        </w:rPr>
        <w:t xml:space="preserve"> nei due tentativi di pubblicare Il Signore degli Anelli in Italia già nel 1955 e poi ancora nel 1962; alla Fondazione Biblioteca Benedetto Croce, per la copia del libro Beowulf: The Monsters and </w:t>
      </w:r>
      <w:proofErr w:type="spellStart"/>
      <w:r w:rsidRPr="007030F9">
        <w:rPr>
          <w:rFonts w:ascii="Arial" w:hAnsi="Arial" w:cs="Arial"/>
        </w:rPr>
        <w:t>Critics</w:t>
      </w:r>
      <w:proofErr w:type="spellEnd"/>
      <w:r w:rsidRPr="007030F9">
        <w:rPr>
          <w:rFonts w:ascii="Arial" w:hAnsi="Arial" w:cs="Arial"/>
        </w:rPr>
        <w:t xml:space="preserve"> di Tolkien appartenuta</w:t>
      </w:r>
      <w:r>
        <w:rPr>
          <w:rFonts w:ascii="Arial" w:hAnsi="Arial" w:cs="Arial"/>
        </w:rPr>
        <w:t xml:space="preserve"> </w:t>
      </w:r>
      <w:r w:rsidRPr="007030F9">
        <w:rPr>
          <w:rFonts w:ascii="Arial" w:hAnsi="Arial" w:cs="Arial"/>
        </w:rPr>
        <w:t xml:space="preserve">a Benedetto Croce; alla Biblioteca civica di Biella, e la sua direttrice Anna </w:t>
      </w:r>
      <w:proofErr w:type="spellStart"/>
      <w:r w:rsidRPr="007030F9">
        <w:rPr>
          <w:rFonts w:ascii="Arial" w:hAnsi="Arial" w:cs="Arial"/>
        </w:rPr>
        <w:t>Bosazza</w:t>
      </w:r>
      <w:proofErr w:type="spellEnd"/>
      <w:r w:rsidRPr="007030F9">
        <w:rPr>
          <w:rFonts w:ascii="Arial" w:hAnsi="Arial" w:cs="Arial"/>
        </w:rPr>
        <w:t>,</w:t>
      </w:r>
      <w:r>
        <w:rPr>
          <w:rFonts w:ascii="Arial" w:hAnsi="Arial" w:cs="Arial"/>
        </w:rPr>
        <w:t xml:space="preserve"> </w:t>
      </w:r>
      <w:r w:rsidRPr="007030F9">
        <w:rPr>
          <w:rFonts w:ascii="Arial" w:hAnsi="Arial" w:cs="Arial"/>
        </w:rPr>
        <w:t xml:space="preserve">per il prestito della splendida opera realizzato da Piero </w:t>
      </w:r>
      <w:proofErr w:type="spellStart"/>
      <w:r w:rsidRPr="007030F9">
        <w:rPr>
          <w:rFonts w:ascii="Arial" w:hAnsi="Arial" w:cs="Arial"/>
        </w:rPr>
        <w:t>Crida</w:t>
      </w:r>
      <w:proofErr w:type="spellEnd"/>
      <w:r w:rsidRPr="007030F9">
        <w:rPr>
          <w:rFonts w:ascii="Arial" w:hAnsi="Arial" w:cs="Arial"/>
        </w:rPr>
        <w:t xml:space="preserve"> sul modello dell’iconica copertina realizzata per l’edizione italiana del 1977 de Il Signore degli Anelli; la casa Editrice Astrolabio-Ubaldini Editore,</w:t>
      </w:r>
      <w:r w:rsidR="00D607F1">
        <w:rPr>
          <w:rFonts w:ascii="Arial" w:hAnsi="Arial" w:cs="Arial"/>
        </w:rPr>
        <w:t xml:space="preserve"> </w:t>
      </w:r>
      <w:r w:rsidRPr="007030F9">
        <w:rPr>
          <w:rFonts w:ascii="Arial" w:hAnsi="Arial" w:cs="Arial"/>
        </w:rPr>
        <w:t>per i preziosi documenti d’archivio che ricostruiscono la genesi della prima edizione italiana de La Compagnia dell’Anello</w:t>
      </w:r>
      <w:r>
        <w:rPr>
          <w:rFonts w:ascii="Arial" w:hAnsi="Arial" w:cs="Arial"/>
        </w:rPr>
        <w:t xml:space="preserve"> </w:t>
      </w:r>
      <w:r w:rsidRPr="007030F9">
        <w:rPr>
          <w:rFonts w:ascii="Arial" w:hAnsi="Arial" w:cs="Arial"/>
        </w:rPr>
        <w:t>del 1967; la casa editrice Bompiani, per la</w:t>
      </w:r>
      <w:r>
        <w:rPr>
          <w:rFonts w:ascii="Arial" w:hAnsi="Arial" w:cs="Arial"/>
        </w:rPr>
        <w:t xml:space="preserve"> </w:t>
      </w:r>
      <w:r w:rsidRPr="007030F9">
        <w:rPr>
          <w:rFonts w:ascii="Arial" w:hAnsi="Arial" w:cs="Arial"/>
        </w:rPr>
        <w:t>collaborazione nell’utilizzo espositivo</w:t>
      </w:r>
      <w:r>
        <w:rPr>
          <w:rFonts w:ascii="Arial" w:hAnsi="Arial" w:cs="Arial"/>
        </w:rPr>
        <w:t xml:space="preserve"> </w:t>
      </w:r>
      <w:r w:rsidRPr="007030F9">
        <w:rPr>
          <w:rFonts w:ascii="Arial" w:hAnsi="Arial" w:cs="Arial"/>
        </w:rPr>
        <w:t xml:space="preserve">di estratti dei libri di Tolkien; il </w:t>
      </w:r>
      <w:proofErr w:type="spellStart"/>
      <w:r w:rsidRPr="007030F9">
        <w:rPr>
          <w:rFonts w:ascii="Arial" w:hAnsi="Arial" w:cs="Arial"/>
        </w:rPr>
        <w:t>Greisinger</w:t>
      </w:r>
      <w:proofErr w:type="spellEnd"/>
      <w:r w:rsidRPr="007030F9">
        <w:rPr>
          <w:rFonts w:ascii="Arial" w:hAnsi="Arial" w:cs="Arial"/>
        </w:rPr>
        <w:t xml:space="preserve"> Museum di </w:t>
      </w:r>
      <w:proofErr w:type="spellStart"/>
      <w:r w:rsidRPr="007030F9">
        <w:rPr>
          <w:rFonts w:ascii="Arial" w:hAnsi="Arial" w:cs="Arial"/>
        </w:rPr>
        <w:t>Jenins</w:t>
      </w:r>
      <w:proofErr w:type="spellEnd"/>
      <w:r w:rsidRPr="007030F9">
        <w:rPr>
          <w:rFonts w:ascii="Arial" w:hAnsi="Arial" w:cs="Arial"/>
        </w:rPr>
        <w:t xml:space="preserve">, Svizzera, e il suo fondatore, Bernd </w:t>
      </w:r>
      <w:proofErr w:type="spellStart"/>
      <w:r w:rsidRPr="007030F9">
        <w:rPr>
          <w:rFonts w:ascii="Arial" w:hAnsi="Arial" w:cs="Arial"/>
        </w:rPr>
        <w:t>Greisinger</w:t>
      </w:r>
      <w:proofErr w:type="spellEnd"/>
      <w:r w:rsidRPr="007030F9">
        <w:rPr>
          <w:rFonts w:ascii="Arial" w:hAnsi="Arial" w:cs="Arial"/>
        </w:rPr>
        <w:t>, per il prestito delle opere d’arte e di alcuni rari libri conservati in quello che è il più importante museo privato al mondo dedicato a Tolkien. E ancora, la Warner Bros Italia, che ha concesso il permesso per la riproduzione della pluripremiata trilogia cinematografica de Il Signore degli Anelli di Peter Jackson;</w:t>
      </w:r>
    </w:p>
    <w:p w14:paraId="3BBBD80B" w14:textId="77777777" w:rsidR="007030F9" w:rsidRPr="007030F9" w:rsidRDefault="007030F9" w:rsidP="00D607F1">
      <w:pPr>
        <w:spacing w:line="360" w:lineRule="auto"/>
        <w:jc w:val="both"/>
        <w:rPr>
          <w:rFonts w:ascii="Arial" w:hAnsi="Arial" w:cs="Arial"/>
        </w:rPr>
      </w:pPr>
      <w:r w:rsidRPr="007030F9">
        <w:rPr>
          <w:rFonts w:ascii="Arial" w:hAnsi="Arial" w:cs="Arial"/>
        </w:rPr>
        <w:t xml:space="preserve">e la BBTEK della Repubblica di San Marino, per la grande scultura che raffigura </w:t>
      </w:r>
      <w:proofErr w:type="spellStart"/>
      <w:r w:rsidRPr="007030F9">
        <w:rPr>
          <w:rFonts w:ascii="Arial" w:hAnsi="Arial" w:cs="Arial"/>
        </w:rPr>
        <w:t>Bilbo</w:t>
      </w:r>
      <w:proofErr w:type="spellEnd"/>
      <w:r w:rsidRPr="007030F9">
        <w:rPr>
          <w:rFonts w:ascii="Arial" w:hAnsi="Arial" w:cs="Arial"/>
        </w:rPr>
        <w:t xml:space="preserve"> </w:t>
      </w:r>
      <w:proofErr w:type="spellStart"/>
      <w:r w:rsidRPr="007030F9">
        <w:rPr>
          <w:rFonts w:ascii="Arial" w:hAnsi="Arial" w:cs="Arial"/>
        </w:rPr>
        <w:t>Baggins</w:t>
      </w:r>
      <w:proofErr w:type="spellEnd"/>
      <w:r w:rsidRPr="007030F9">
        <w:rPr>
          <w:rFonts w:ascii="Arial" w:hAnsi="Arial" w:cs="Arial"/>
        </w:rPr>
        <w:t>.</w:t>
      </w:r>
    </w:p>
    <w:p w14:paraId="41A41740" w14:textId="3A87D034" w:rsidR="007030F9" w:rsidRPr="007030F9" w:rsidRDefault="007030F9" w:rsidP="00D607F1">
      <w:pPr>
        <w:spacing w:line="360" w:lineRule="auto"/>
        <w:jc w:val="both"/>
        <w:rPr>
          <w:rFonts w:ascii="Arial" w:hAnsi="Arial" w:cs="Arial"/>
        </w:rPr>
      </w:pPr>
      <w:r w:rsidRPr="007030F9">
        <w:rPr>
          <w:rFonts w:ascii="Arial" w:hAnsi="Arial" w:cs="Arial"/>
        </w:rPr>
        <w:t>A loro si uniscono i prestatori privati che non hanno fatto mancare il loro prezioso supporto: padre Guglielmo Spirito, per le fotografie scattate da Tolkien e sua figlia Priscilla durante il viaggio in Italia nel 1955</w:t>
      </w:r>
      <w:r>
        <w:rPr>
          <w:rFonts w:ascii="Arial" w:hAnsi="Arial" w:cs="Arial"/>
        </w:rPr>
        <w:t xml:space="preserve"> </w:t>
      </w:r>
      <w:r w:rsidRPr="007030F9">
        <w:rPr>
          <w:rFonts w:ascii="Arial" w:hAnsi="Arial" w:cs="Arial"/>
        </w:rPr>
        <w:t xml:space="preserve">e alcune cartoline comprate dai Tolkien e mai utilizzate; Piero </w:t>
      </w:r>
      <w:proofErr w:type="spellStart"/>
      <w:r w:rsidRPr="007030F9">
        <w:rPr>
          <w:rFonts w:ascii="Arial" w:hAnsi="Arial" w:cs="Arial"/>
        </w:rPr>
        <w:t>Crida</w:t>
      </w:r>
      <w:proofErr w:type="spellEnd"/>
      <w:r w:rsidRPr="007030F9">
        <w:rPr>
          <w:rFonts w:ascii="Arial" w:hAnsi="Arial" w:cs="Arial"/>
        </w:rPr>
        <w:t>, primo illustratore delle copertine delle opere tolkieniane edite da Rusconi, e la cui opera artistica resta ineguagliabile ancora oggi, per i bozzetti originali; Linda Garland, per il prestito delle opere del compianto marito e collega Roger, illustratore di molte copertine inglesi dei libri di Tolkien negli anni Ottanta; Fabio Celoni, storico e celebrato disegnatore della Disney, per le tavole originali di un progetto di adattamento a fumetti de Il Signore degli Anelli, che si spera un giorno possa trovare realizzazione; Davide Martini, collezionista, grande esperto di arte ispirata a Tolkien</w:t>
      </w:r>
      <w:r>
        <w:rPr>
          <w:rFonts w:ascii="Arial" w:hAnsi="Arial" w:cs="Arial"/>
        </w:rPr>
        <w:t xml:space="preserve"> </w:t>
      </w:r>
      <w:r w:rsidRPr="007030F9">
        <w:rPr>
          <w:rFonts w:ascii="Arial" w:hAnsi="Arial" w:cs="Arial"/>
        </w:rPr>
        <w:t xml:space="preserve">e direttore artistico del </w:t>
      </w:r>
      <w:proofErr w:type="spellStart"/>
      <w:r w:rsidRPr="007030F9">
        <w:rPr>
          <w:rFonts w:ascii="Arial" w:hAnsi="Arial" w:cs="Arial"/>
        </w:rPr>
        <w:t>Greisinger</w:t>
      </w:r>
      <w:proofErr w:type="spellEnd"/>
      <w:r w:rsidRPr="007030F9">
        <w:rPr>
          <w:rFonts w:ascii="Arial" w:hAnsi="Arial" w:cs="Arial"/>
        </w:rPr>
        <w:t xml:space="preserve"> Museum, che ha prestato gran parte delle opere d’arte esposte; Luca Vittori; Matteo </w:t>
      </w:r>
      <w:proofErr w:type="spellStart"/>
      <w:r w:rsidRPr="007030F9">
        <w:rPr>
          <w:rFonts w:ascii="Arial" w:hAnsi="Arial" w:cs="Arial"/>
        </w:rPr>
        <w:t>Luteriani</w:t>
      </w:r>
      <w:proofErr w:type="spellEnd"/>
      <w:r w:rsidRPr="007030F9">
        <w:rPr>
          <w:rFonts w:ascii="Arial" w:hAnsi="Arial" w:cs="Arial"/>
        </w:rPr>
        <w:t>,</w:t>
      </w:r>
      <w:r>
        <w:rPr>
          <w:rFonts w:ascii="Arial" w:hAnsi="Arial" w:cs="Arial"/>
        </w:rPr>
        <w:t xml:space="preserve"> </w:t>
      </w:r>
      <w:r w:rsidRPr="007030F9">
        <w:rPr>
          <w:rFonts w:ascii="Arial" w:hAnsi="Arial" w:cs="Arial"/>
        </w:rPr>
        <w:t xml:space="preserve">editore della Luni; Veronica </w:t>
      </w:r>
      <w:r w:rsidRPr="007030F9">
        <w:rPr>
          <w:rFonts w:ascii="Arial" w:hAnsi="Arial" w:cs="Arial"/>
        </w:rPr>
        <w:lastRenderedPageBreak/>
        <w:t>“</w:t>
      </w:r>
      <w:proofErr w:type="spellStart"/>
      <w:r w:rsidRPr="007030F9">
        <w:rPr>
          <w:rFonts w:ascii="Arial" w:hAnsi="Arial" w:cs="Arial"/>
        </w:rPr>
        <w:t>Veerena</w:t>
      </w:r>
      <w:proofErr w:type="spellEnd"/>
      <w:r w:rsidRPr="007030F9">
        <w:rPr>
          <w:rFonts w:ascii="Arial" w:hAnsi="Arial" w:cs="Arial"/>
        </w:rPr>
        <w:t xml:space="preserve">” Stima, per gli abiti ispirati a Il Signore degli Anelli; Roberto </w:t>
      </w:r>
      <w:proofErr w:type="spellStart"/>
      <w:r w:rsidRPr="007030F9">
        <w:rPr>
          <w:rFonts w:ascii="Arial" w:hAnsi="Arial" w:cs="Arial"/>
        </w:rPr>
        <w:t>Canevarolo</w:t>
      </w:r>
      <w:proofErr w:type="spellEnd"/>
      <w:r w:rsidRPr="007030F9">
        <w:rPr>
          <w:rFonts w:ascii="Arial" w:hAnsi="Arial" w:cs="Arial"/>
        </w:rPr>
        <w:t>, per la bozza originale della copertina dell’edizione “gialla”</w:t>
      </w:r>
      <w:r>
        <w:rPr>
          <w:rFonts w:ascii="Arial" w:hAnsi="Arial" w:cs="Arial"/>
        </w:rPr>
        <w:t xml:space="preserve"> </w:t>
      </w:r>
      <w:r w:rsidRPr="007030F9">
        <w:rPr>
          <w:rFonts w:ascii="Arial" w:hAnsi="Arial" w:cs="Arial"/>
        </w:rPr>
        <w:t>de Il Signore degli Anelli del 1977.</w:t>
      </w:r>
    </w:p>
    <w:p w14:paraId="1DB78C93" w14:textId="684A3D19" w:rsidR="007030F9" w:rsidRPr="007030F9" w:rsidRDefault="007030F9" w:rsidP="00D607F1">
      <w:pPr>
        <w:spacing w:line="360" w:lineRule="auto"/>
        <w:jc w:val="both"/>
        <w:rPr>
          <w:rFonts w:ascii="Arial" w:hAnsi="Arial" w:cs="Arial"/>
        </w:rPr>
      </w:pPr>
      <w:r w:rsidRPr="007030F9">
        <w:rPr>
          <w:rFonts w:ascii="Arial" w:hAnsi="Arial" w:cs="Arial"/>
        </w:rPr>
        <w:t>Accanto a quello dei prestatori pubblici</w:t>
      </w:r>
      <w:r>
        <w:rPr>
          <w:rFonts w:ascii="Arial" w:hAnsi="Arial" w:cs="Arial"/>
        </w:rPr>
        <w:t xml:space="preserve"> </w:t>
      </w:r>
      <w:r w:rsidRPr="007030F9">
        <w:rPr>
          <w:rFonts w:ascii="Arial" w:hAnsi="Arial" w:cs="Arial"/>
        </w:rPr>
        <w:t>e privati, il merito per la riuscita della mostra “Tolkien. Uomo, Professore, Autore” va anche a chi ha contributo con il lavoro autoriale.</w:t>
      </w:r>
    </w:p>
    <w:p w14:paraId="6C39CC61" w14:textId="1FC336BD" w:rsidR="007030F9" w:rsidRPr="007030F9" w:rsidRDefault="007030F9" w:rsidP="00D607F1">
      <w:pPr>
        <w:spacing w:line="360" w:lineRule="auto"/>
        <w:jc w:val="both"/>
        <w:rPr>
          <w:rFonts w:ascii="Arial" w:hAnsi="Arial" w:cs="Arial"/>
        </w:rPr>
      </w:pPr>
      <w:r w:rsidRPr="007030F9">
        <w:rPr>
          <w:rFonts w:ascii="Arial" w:hAnsi="Arial" w:cs="Arial"/>
        </w:rPr>
        <w:t xml:space="preserve">Si è pensato di coinvolgere studiosi e protagonisti della storia tolkieniana italiana in diversi campi, le cui specificità ed esperienze si possono leggere nella parte finale del presente catalogo: Adriano Monti Buzzetti Colella e Giuseppe Pezzini, Emma Giammattei, Francesco </w:t>
      </w:r>
      <w:proofErr w:type="spellStart"/>
      <w:r w:rsidRPr="007030F9">
        <w:rPr>
          <w:rFonts w:ascii="Arial" w:hAnsi="Arial" w:cs="Arial"/>
        </w:rPr>
        <w:t>Nepitello</w:t>
      </w:r>
      <w:proofErr w:type="spellEnd"/>
      <w:r w:rsidRPr="007030F9">
        <w:rPr>
          <w:rFonts w:ascii="Arial" w:hAnsi="Arial" w:cs="Arial"/>
        </w:rPr>
        <w:t xml:space="preserve">, Chiara </w:t>
      </w:r>
      <w:proofErr w:type="spellStart"/>
      <w:r w:rsidRPr="007030F9">
        <w:rPr>
          <w:rFonts w:ascii="Arial" w:hAnsi="Arial" w:cs="Arial"/>
        </w:rPr>
        <w:t>Bertoglio</w:t>
      </w:r>
      <w:proofErr w:type="spellEnd"/>
      <w:r w:rsidRPr="007030F9">
        <w:rPr>
          <w:rFonts w:ascii="Arial" w:hAnsi="Arial" w:cs="Arial"/>
        </w:rPr>
        <w:t>, Gianluca Comastri, padre Guglielmo Spirito, Fabio Celoni, Davide Martini, Roberta Tosi, Salvatore Santangelo, Stefano Giuliano, Claudio Mattia Serafin, Gianfranco De Turris, Paolo Paron</w:t>
      </w:r>
      <w:r>
        <w:rPr>
          <w:rFonts w:ascii="Arial" w:hAnsi="Arial" w:cs="Arial"/>
        </w:rPr>
        <w:t xml:space="preserve"> </w:t>
      </w:r>
      <w:r w:rsidRPr="007030F9">
        <w:rPr>
          <w:rFonts w:ascii="Arial" w:hAnsi="Arial" w:cs="Arial"/>
        </w:rPr>
        <w:t xml:space="preserve">e Ninni </w:t>
      </w:r>
      <w:proofErr w:type="spellStart"/>
      <w:r w:rsidRPr="007030F9">
        <w:rPr>
          <w:rFonts w:ascii="Arial" w:hAnsi="Arial" w:cs="Arial"/>
        </w:rPr>
        <w:t>Dimichino</w:t>
      </w:r>
      <w:proofErr w:type="spellEnd"/>
      <w:r w:rsidRPr="007030F9">
        <w:rPr>
          <w:rFonts w:ascii="Arial" w:hAnsi="Arial" w:cs="Arial"/>
        </w:rPr>
        <w:t>.</w:t>
      </w:r>
    </w:p>
    <w:p w14:paraId="05E6FC14" w14:textId="6BA18438" w:rsidR="007030F9" w:rsidRPr="007030F9" w:rsidRDefault="007030F9" w:rsidP="00D607F1">
      <w:pPr>
        <w:spacing w:line="360" w:lineRule="auto"/>
        <w:jc w:val="both"/>
        <w:rPr>
          <w:rFonts w:ascii="Arial" w:hAnsi="Arial" w:cs="Arial"/>
        </w:rPr>
      </w:pPr>
      <w:r w:rsidRPr="007030F9">
        <w:rPr>
          <w:rFonts w:ascii="Arial" w:hAnsi="Arial" w:cs="Arial"/>
        </w:rPr>
        <w:t>Sento inoltre di dover ringraziare chi ha con me condiviso ogni singolo momento di questa bellissima avventura, chi mi ha supportato</w:t>
      </w:r>
      <w:r>
        <w:rPr>
          <w:rFonts w:ascii="Arial" w:hAnsi="Arial" w:cs="Arial"/>
        </w:rPr>
        <w:t xml:space="preserve"> </w:t>
      </w:r>
      <w:r w:rsidRPr="007030F9">
        <w:rPr>
          <w:rFonts w:ascii="Arial" w:hAnsi="Arial" w:cs="Arial"/>
        </w:rPr>
        <w:t>e aiutato nei momenti difficili – come ne</w:t>
      </w:r>
      <w:r>
        <w:rPr>
          <w:rFonts w:ascii="Arial" w:hAnsi="Arial" w:cs="Arial"/>
        </w:rPr>
        <w:t xml:space="preserve"> </w:t>
      </w:r>
      <w:r w:rsidRPr="007030F9">
        <w:rPr>
          <w:rFonts w:ascii="Arial" w:hAnsi="Arial" w:cs="Arial"/>
        </w:rPr>
        <w:t>Il Signore degli Anelli Sam ha fatto con Frodo</w:t>
      </w:r>
      <w:r>
        <w:rPr>
          <w:rFonts w:ascii="Arial" w:hAnsi="Arial" w:cs="Arial"/>
        </w:rPr>
        <w:t xml:space="preserve"> </w:t>
      </w:r>
      <w:r w:rsidRPr="007030F9">
        <w:rPr>
          <w:rFonts w:ascii="Arial" w:hAnsi="Arial" w:cs="Arial"/>
        </w:rPr>
        <w:t xml:space="preserve">– attraverso il confronto, la </w:t>
      </w:r>
      <w:proofErr w:type="gramStart"/>
      <w:r w:rsidRPr="007030F9">
        <w:rPr>
          <w:rFonts w:ascii="Arial" w:hAnsi="Arial" w:cs="Arial"/>
        </w:rPr>
        <w:t>discussione</w:t>
      </w:r>
      <w:r>
        <w:rPr>
          <w:rFonts w:ascii="Arial" w:hAnsi="Arial" w:cs="Arial"/>
        </w:rPr>
        <w:t xml:space="preserve">  </w:t>
      </w:r>
      <w:r w:rsidRPr="007030F9">
        <w:rPr>
          <w:rFonts w:ascii="Arial" w:hAnsi="Arial" w:cs="Arial"/>
        </w:rPr>
        <w:t>e</w:t>
      </w:r>
      <w:proofErr w:type="gramEnd"/>
      <w:r w:rsidRPr="007030F9">
        <w:rPr>
          <w:rFonts w:ascii="Arial" w:hAnsi="Arial" w:cs="Arial"/>
        </w:rPr>
        <w:t xml:space="preserve"> la condivisione. Il co-curatore Alessandro Nicosia, figura poliedrica capace di trovare sempre una soluzione e dalla grandissima professionalità; Emanuele Merlino e Alberto Spampinato,</w:t>
      </w:r>
    </w:p>
    <w:p w14:paraId="0961438A" w14:textId="77777777" w:rsidR="007030F9" w:rsidRPr="007030F9" w:rsidRDefault="007030F9" w:rsidP="00D607F1">
      <w:pPr>
        <w:spacing w:line="360" w:lineRule="auto"/>
        <w:jc w:val="both"/>
        <w:rPr>
          <w:rFonts w:ascii="Arial" w:hAnsi="Arial" w:cs="Arial"/>
        </w:rPr>
      </w:pPr>
      <w:r w:rsidRPr="007030F9">
        <w:rPr>
          <w:rFonts w:ascii="Arial" w:hAnsi="Arial" w:cs="Arial"/>
        </w:rPr>
        <w:t>i quali ben sanno la gratitudine che gli riconosco e la stima che per loro nutro;</w:t>
      </w:r>
    </w:p>
    <w:p w14:paraId="7368C86A" w14:textId="77777777" w:rsidR="007030F9" w:rsidRPr="007030F9" w:rsidRDefault="007030F9" w:rsidP="00D607F1">
      <w:pPr>
        <w:spacing w:line="360" w:lineRule="auto"/>
        <w:jc w:val="both"/>
        <w:rPr>
          <w:rFonts w:ascii="Arial" w:hAnsi="Arial" w:cs="Arial"/>
        </w:rPr>
      </w:pPr>
      <w:r w:rsidRPr="007030F9">
        <w:rPr>
          <w:rFonts w:ascii="Arial" w:hAnsi="Arial" w:cs="Arial"/>
        </w:rPr>
        <w:t>E poi Adriano Monti Buzzetti Colella, Giuseppe Pezzini e Federica Nicosia, i miei compagni</w:t>
      </w:r>
    </w:p>
    <w:p w14:paraId="6ACB8336" w14:textId="372FE159" w:rsidR="007030F9" w:rsidRPr="007030F9" w:rsidRDefault="007030F9" w:rsidP="00D607F1">
      <w:pPr>
        <w:spacing w:line="360" w:lineRule="auto"/>
        <w:jc w:val="both"/>
        <w:rPr>
          <w:rFonts w:ascii="Arial" w:hAnsi="Arial" w:cs="Arial"/>
        </w:rPr>
      </w:pPr>
      <w:r w:rsidRPr="007030F9">
        <w:rPr>
          <w:rFonts w:ascii="Arial" w:hAnsi="Arial" w:cs="Arial"/>
        </w:rPr>
        <w:t>di viaggio che con me rappresentano l’anima</w:t>
      </w:r>
      <w:r>
        <w:rPr>
          <w:rFonts w:ascii="Arial" w:hAnsi="Arial" w:cs="Arial"/>
        </w:rPr>
        <w:t xml:space="preserve"> </w:t>
      </w:r>
      <w:r w:rsidRPr="007030F9">
        <w:rPr>
          <w:rFonts w:ascii="Arial" w:hAnsi="Arial" w:cs="Arial"/>
        </w:rPr>
        <w:t>concettuale della mostra, sempre pronti a contribuire con proposte, a supportare ogni scelta e a riportare sulla strada maestra quando ci s’imbatteva in percorsi secondari, che seppur stimolanti, rischiavano di far perdere la bussola. Se a me va ascritto ogni mancanza</w:t>
      </w:r>
      <w:r>
        <w:rPr>
          <w:rFonts w:ascii="Arial" w:hAnsi="Arial" w:cs="Arial"/>
        </w:rPr>
        <w:t xml:space="preserve"> </w:t>
      </w:r>
      <w:r w:rsidRPr="007030F9">
        <w:rPr>
          <w:rFonts w:ascii="Arial" w:hAnsi="Arial" w:cs="Arial"/>
        </w:rPr>
        <w:t xml:space="preserve">ed errore, a loro va riconosciuto merito e lode. </w:t>
      </w:r>
      <w:proofErr w:type="gramStart"/>
      <w:r w:rsidRPr="007030F9">
        <w:rPr>
          <w:rFonts w:ascii="Arial" w:hAnsi="Arial" w:cs="Arial"/>
        </w:rPr>
        <w:t>Infine</w:t>
      </w:r>
      <w:proofErr w:type="gramEnd"/>
      <w:r w:rsidRPr="007030F9">
        <w:rPr>
          <w:rFonts w:ascii="Arial" w:hAnsi="Arial" w:cs="Arial"/>
        </w:rPr>
        <w:t xml:space="preserve"> un pensiero carissimo va a mia moglie Filomena e ai nostri figli Nicola e Raffaella, per la pazienza e la comprensione con cui mi hanno sostenuto.</w:t>
      </w:r>
    </w:p>
    <w:p w14:paraId="1C758E7E" w14:textId="77777777" w:rsidR="007030F9" w:rsidRPr="007030F9" w:rsidRDefault="007030F9" w:rsidP="00D607F1">
      <w:pPr>
        <w:spacing w:line="360" w:lineRule="auto"/>
        <w:jc w:val="both"/>
        <w:rPr>
          <w:rFonts w:ascii="Arial" w:hAnsi="Arial" w:cs="Arial"/>
        </w:rPr>
      </w:pPr>
      <w:r w:rsidRPr="007030F9">
        <w:rPr>
          <w:rFonts w:ascii="Arial" w:hAnsi="Arial" w:cs="Arial"/>
        </w:rPr>
        <w:t>Mi avvio a concludere queste mie riflessioni con le parole di Priscilla Tolkien, la figlia del Professore scomparsa nel 2022, con la quale ho intrattenuto scambi epistolari per quasi due decenni e che commentò così il non lontano traguardo dei cinquant’anni della pubblicazione de Il Signore degli Anelli:</w:t>
      </w:r>
    </w:p>
    <w:p w14:paraId="64E827CD" w14:textId="77777777" w:rsidR="007030F9" w:rsidRPr="007030F9" w:rsidRDefault="007030F9" w:rsidP="00D607F1">
      <w:pPr>
        <w:spacing w:line="360" w:lineRule="auto"/>
        <w:jc w:val="both"/>
        <w:rPr>
          <w:rFonts w:ascii="Arial" w:hAnsi="Arial" w:cs="Arial"/>
        </w:rPr>
      </w:pPr>
    </w:p>
    <w:p w14:paraId="3E89AA86" w14:textId="6DBE19CF" w:rsidR="007030F9" w:rsidRPr="00D607F1" w:rsidRDefault="007030F9" w:rsidP="00D607F1">
      <w:pPr>
        <w:spacing w:line="360" w:lineRule="auto"/>
        <w:jc w:val="both"/>
        <w:rPr>
          <w:rFonts w:ascii="Arial" w:hAnsi="Arial" w:cs="Arial"/>
          <w:i/>
          <w:iCs/>
        </w:rPr>
      </w:pPr>
      <w:r w:rsidRPr="00D607F1">
        <w:rPr>
          <w:rFonts w:ascii="Arial" w:hAnsi="Arial" w:cs="Arial"/>
          <w:i/>
          <w:iCs/>
        </w:rPr>
        <w:t xml:space="preserve">[…] come figlia di John Ronald </w:t>
      </w:r>
      <w:proofErr w:type="spellStart"/>
      <w:r w:rsidRPr="00D607F1">
        <w:rPr>
          <w:rFonts w:ascii="Arial" w:hAnsi="Arial" w:cs="Arial"/>
          <w:i/>
          <w:iCs/>
        </w:rPr>
        <w:t>Reuel</w:t>
      </w:r>
      <w:proofErr w:type="spellEnd"/>
      <w:r w:rsidRPr="00D607F1">
        <w:rPr>
          <w:rFonts w:ascii="Arial" w:hAnsi="Arial" w:cs="Arial"/>
          <w:i/>
          <w:iCs/>
        </w:rPr>
        <w:t xml:space="preserve"> Tolkien posso solo ripetere il commento attonito di mio padre davanti al suo successo ottenuto in vita,</w:t>
      </w:r>
      <w:r w:rsidR="00D607F1" w:rsidRPr="00D607F1">
        <w:rPr>
          <w:rFonts w:ascii="Arial" w:hAnsi="Arial" w:cs="Arial"/>
          <w:i/>
          <w:iCs/>
        </w:rPr>
        <w:t xml:space="preserve"> </w:t>
      </w:r>
      <w:r w:rsidRPr="00D607F1">
        <w:rPr>
          <w:rFonts w:ascii="Arial" w:hAnsi="Arial" w:cs="Arial"/>
          <w:i/>
          <w:iCs/>
        </w:rPr>
        <w:t>e la sua gratitudine per aver toccato la vita di così tante persone con la forza della sua scrittura. Tanta gratitudine da parte sua può</w:t>
      </w:r>
    </w:p>
    <w:p w14:paraId="2A97A9B9" w14:textId="77777777" w:rsidR="00D607F1" w:rsidRPr="00D607F1" w:rsidRDefault="007030F9" w:rsidP="00D607F1">
      <w:pPr>
        <w:spacing w:line="360" w:lineRule="auto"/>
        <w:jc w:val="both"/>
        <w:rPr>
          <w:rFonts w:ascii="Arial" w:hAnsi="Arial" w:cs="Arial"/>
          <w:i/>
          <w:iCs/>
        </w:rPr>
      </w:pPr>
      <w:r w:rsidRPr="00D607F1">
        <w:rPr>
          <w:rFonts w:ascii="Arial" w:hAnsi="Arial" w:cs="Arial"/>
          <w:i/>
          <w:iCs/>
        </w:rPr>
        <w:lastRenderedPageBreak/>
        <w:t xml:space="preserve">essere notata nelle parole di </w:t>
      </w:r>
      <w:proofErr w:type="spellStart"/>
      <w:r w:rsidRPr="00D607F1">
        <w:rPr>
          <w:rFonts w:ascii="Arial" w:hAnsi="Arial" w:cs="Arial"/>
          <w:i/>
          <w:iCs/>
        </w:rPr>
        <w:t>Niggle</w:t>
      </w:r>
      <w:proofErr w:type="spellEnd"/>
      <w:r w:rsidRPr="00D607F1">
        <w:rPr>
          <w:rFonts w:ascii="Arial" w:hAnsi="Arial" w:cs="Arial"/>
          <w:i/>
          <w:iCs/>
        </w:rPr>
        <w:t xml:space="preserve"> in “Foglia” di </w:t>
      </w:r>
      <w:proofErr w:type="spellStart"/>
      <w:r w:rsidRPr="00D607F1">
        <w:rPr>
          <w:rFonts w:ascii="Arial" w:hAnsi="Arial" w:cs="Arial"/>
          <w:i/>
          <w:iCs/>
        </w:rPr>
        <w:t>Niggle</w:t>
      </w:r>
      <w:proofErr w:type="spellEnd"/>
      <w:r w:rsidRPr="00D607F1">
        <w:rPr>
          <w:rFonts w:ascii="Arial" w:hAnsi="Arial" w:cs="Arial"/>
          <w:i/>
          <w:iCs/>
        </w:rPr>
        <w:t xml:space="preserve">, quando contempla il suo dipinto ormai completato e divenuto parte del suo paesaggio: È un dono. […] </w:t>
      </w:r>
    </w:p>
    <w:p w14:paraId="425FAAF9" w14:textId="1756EFE2" w:rsidR="007030F9" w:rsidRPr="00D607F1" w:rsidRDefault="007030F9" w:rsidP="00D607F1">
      <w:pPr>
        <w:spacing w:line="360" w:lineRule="auto"/>
        <w:jc w:val="both"/>
        <w:rPr>
          <w:rFonts w:ascii="Arial" w:hAnsi="Arial" w:cs="Arial"/>
          <w:i/>
          <w:iCs/>
        </w:rPr>
      </w:pPr>
      <w:r w:rsidRPr="00D607F1">
        <w:rPr>
          <w:rFonts w:ascii="Arial" w:hAnsi="Arial" w:cs="Arial"/>
          <w:i/>
          <w:iCs/>
        </w:rPr>
        <w:t>Continuando a leggere i suoi libri, si aiuta anche a conservare alcune cose passate e la cultura che ha alimentato gli studi di mio padre e il suo modo di narrare storie.</w:t>
      </w:r>
    </w:p>
    <w:p w14:paraId="6B2EF98E" w14:textId="77777777" w:rsidR="007030F9" w:rsidRPr="007030F9" w:rsidRDefault="007030F9" w:rsidP="00D607F1">
      <w:pPr>
        <w:spacing w:line="360" w:lineRule="auto"/>
        <w:jc w:val="both"/>
        <w:rPr>
          <w:rFonts w:ascii="Arial" w:hAnsi="Arial" w:cs="Arial"/>
        </w:rPr>
      </w:pPr>
    </w:p>
    <w:p w14:paraId="311D8CD9" w14:textId="6F0300EE" w:rsidR="007030F9" w:rsidRDefault="007030F9" w:rsidP="00D607F1">
      <w:pPr>
        <w:spacing w:line="360" w:lineRule="auto"/>
        <w:jc w:val="both"/>
        <w:rPr>
          <w:rFonts w:ascii="Arial" w:hAnsi="Arial" w:cs="Arial"/>
        </w:rPr>
      </w:pPr>
      <w:r w:rsidRPr="007030F9">
        <w:rPr>
          <w:rFonts w:ascii="Arial" w:hAnsi="Arial" w:cs="Arial"/>
        </w:rPr>
        <w:t>Se anche la mostra “Tolkien. Uomo, Professore,</w:t>
      </w:r>
      <w:r w:rsidR="00D607F1">
        <w:rPr>
          <w:rFonts w:ascii="Arial" w:hAnsi="Arial" w:cs="Arial"/>
        </w:rPr>
        <w:t xml:space="preserve"> </w:t>
      </w:r>
      <w:r w:rsidRPr="007030F9">
        <w:rPr>
          <w:rFonts w:ascii="Arial" w:hAnsi="Arial" w:cs="Arial"/>
        </w:rPr>
        <w:t>Autore” si rivelerà in qualche modo capace di essere anch’essa “un dono” per chi ama questo grande autore che ha “toccato la vita di così tante persone con la forza della sua</w:t>
      </w:r>
      <w:r w:rsidR="00D607F1">
        <w:rPr>
          <w:rFonts w:ascii="Arial" w:hAnsi="Arial" w:cs="Arial"/>
        </w:rPr>
        <w:t xml:space="preserve"> </w:t>
      </w:r>
      <w:r w:rsidRPr="007030F9">
        <w:rPr>
          <w:rFonts w:ascii="Arial" w:hAnsi="Arial" w:cs="Arial"/>
        </w:rPr>
        <w:t>scrittura”, il nostro tempo e il nostro impegno saranno stati ben spesi.</w:t>
      </w:r>
    </w:p>
    <w:p w14:paraId="13688495" w14:textId="77777777" w:rsidR="00D607F1" w:rsidRDefault="00D607F1" w:rsidP="007030F9">
      <w:pPr>
        <w:jc w:val="both"/>
        <w:rPr>
          <w:rFonts w:ascii="Arial" w:hAnsi="Arial" w:cs="Arial"/>
        </w:rPr>
      </w:pPr>
    </w:p>
    <w:p w14:paraId="0DAA4CA1" w14:textId="77777777" w:rsidR="00D607F1" w:rsidRPr="007030F9" w:rsidRDefault="00D607F1" w:rsidP="007030F9">
      <w:pPr>
        <w:jc w:val="both"/>
        <w:rPr>
          <w:rFonts w:ascii="Arial" w:hAnsi="Arial" w:cs="Arial"/>
        </w:rPr>
      </w:pPr>
    </w:p>
    <w:p w14:paraId="06FD1A03" w14:textId="606A3055" w:rsidR="007030F9" w:rsidRPr="007030F9" w:rsidRDefault="00D607F1" w:rsidP="00D607F1">
      <w:pPr>
        <w:ind w:left="6372" w:firstLine="708"/>
        <w:jc w:val="both"/>
        <w:rPr>
          <w:rFonts w:ascii="Arial" w:hAnsi="Arial" w:cs="Arial"/>
        </w:rPr>
      </w:pPr>
      <w:r>
        <w:rPr>
          <w:rFonts w:ascii="Arial" w:hAnsi="Arial" w:cs="Arial"/>
        </w:rPr>
        <w:t xml:space="preserve">    </w:t>
      </w:r>
      <w:r w:rsidR="007030F9" w:rsidRPr="007030F9">
        <w:rPr>
          <w:rFonts w:ascii="Arial" w:hAnsi="Arial" w:cs="Arial"/>
        </w:rPr>
        <w:t>Oronzo Cilli</w:t>
      </w:r>
    </w:p>
    <w:p w14:paraId="05601BA6" w14:textId="0585BA1F" w:rsidR="005C3DBE" w:rsidRPr="000514A0" w:rsidRDefault="00D607F1" w:rsidP="00D607F1">
      <w:pPr>
        <w:ind w:left="6372" w:firstLine="708"/>
        <w:jc w:val="both"/>
        <w:rPr>
          <w:rFonts w:ascii="Arial" w:hAnsi="Arial" w:cs="Arial"/>
          <w:i/>
          <w:iCs/>
        </w:rPr>
      </w:pPr>
      <w:r w:rsidRPr="000514A0">
        <w:rPr>
          <w:rFonts w:ascii="Arial" w:hAnsi="Arial" w:cs="Arial"/>
          <w:i/>
          <w:iCs/>
        </w:rPr>
        <w:t xml:space="preserve">    </w:t>
      </w:r>
      <w:r w:rsidR="007030F9" w:rsidRPr="000514A0">
        <w:rPr>
          <w:rFonts w:ascii="Arial" w:hAnsi="Arial" w:cs="Arial"/>
          <w:i/>
          <w:iCs/>
        </w:rPr>
        <w:t>Curatore della mostra</w:t>
      </w:r>
    </w:p>
    <w:sectPr w:rsidR="005C3DBE" w:rsidRPr="000514A0" w:rsidSect="00C43023">
      <w:headerReference w:type="default" r:id="rId6"/>
      <w:pgSz w:w="11906" w:h="16838"/>
      <w:pgMar w:top="2835"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CA37" w14:textId="77777777" w:rsidR="005C3DBE" w:rsidRDefault="005C3DBE" w:rsidP="005C3DBE">
      <w:r>
        <w:separator/>
      </w:r>
    </w:p>
  </w:endnote>
  <w:endnote w:type="continuationSeparator" w:id="0">
    <w:p w14:paraId="6AFB54BD" w14:textId="77777777" w:rsidR="005C3DBE" w:rsidRDefault="005C3DBE" w:rsidP="005C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DD0D" w14:textId="77777777" w:rsidR="005C3DBE" w:rsidRDefault="005C3DBE" w:rsidP="005C3DBE">
      <w:r>
        <w:separator/>
      </w:r>
    </w:p>
  </w:footnote>
  <w:footnote w:type="continuationSeparator" w:id="0">
    <w:p w14:paraId="5F335A6A" w14:textId="77777777" w:rsidR="005C3DBE" w:rsidRDefault="005C3DBE" w:rsidP="005C3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8FB0" w14:textId="3B0E7E49" w:rsidR="005C3DBE" w:rsidRPr="005C3DBE" w:rsidRDefault="005C3DBE" w:rsidP="005C3DBE">
    <w:pPr>
      <w:pStyle w:val="Intestazione"/>
    </w:pPr>
    <w:r>
      <w:rPr>
        <w:noProof/>
      </w:rPr>
      <w:drawing>
        <wp:inline distT="0" distB="0" distL="0" distR="0" wp14:anchorId="360F8712" wp14:editId="29B5DC0E">
          <wp:extent cx="6120130" cy="1017270"/>
          <wp:effectExtent l="0" t="0" r="0" b="0"/>
          <wp:docPr id="977089280" name="Immagine 977089280" descr="Immagine che contiene testo, Carattere, bian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93559" name="Immagine 1" descr="Immagine che contiene testo, Carattere, bian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20130" cy="10172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BE"/>
    <w:rsid w:val="000514A0"/>
    <w:rsid w:val="005C3DBE"/>
    <w:rsid w:val="007030F9"/>
    <w:rsid w:val="00807423"/>
    <w:rsid w:val="00935DF4"/>
    <w:rsid w:val="00950F35"/>
    <w:rsid w:val="00A734BA"/>
    <w:rsid w:val="00C43023"/>
    <w:rsid w:val="00C91159"/>
    <w:rsid w:val="00D607F1"/>
    <w:rsid w:val="00EF4D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0F885"/>
  <w15:chartTrackingRefBased/>
  <w15:docId w15:val="{657A0C81-FE4A-486D-8BA8-CC8FFE97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0F35"/>
    <w:pPr>
      <w:spacing w:after="0" w:line="240" w:lineRule="auto"/>
    </w:pPr>
    <w:rPr>
      <w:rFonts w:ascii="Times New Roman" w:eastAsia="Calibri"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3DB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IntestazioneCarattere">
    <w:name w:val="Intestazione Carattere"/>
    <w:basedOn w:val="Carpredefinitoparagrafo"/>
    <w:link w:val="Intestazione"/>
    <w:uiPriority w:val="99"/>
    <w:rsid w:val="005C3DBE"/>
  </w:style>
  <w:style w:type="paragraph" w:styleId="Pidipagina">
    <w:name w:val="footer"/>
    <w:basedOn w:val="Normale"/>
    <w:link w:val="PidipaginaCarattere"/>
    <w:uiPriority w:val="99"/>
    <w:unhideWhenUsed/>
    <w:rsid w:val="005C3DB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idipaginaCarattere">
    <w:name w:val="Piè di pagina Carattere"/>
    <w:basedOn w:val="Carpredefinitoparagrafo"/>
    <w:link w:val="Pidipagina"/>
    <w:uiPriority w:val="99"/>
    <w:rsid w:val="005C3DBE"/>
  </w:style>
  <w:style w:type="character" w:styleId="Collegamentoipertestuale">
    <w:name w:val="Hyperlink"/>
    <w:uiPriority w:val="99"/>
    <w:unhideWhenUsed/>
    <w:rsid w:val="00950F35"/>
    <w:rPr>
      <w:color w:val="0000FF"/>
      <w:u w:val="single"/>
    </w:rPr>
  </w:style>
  <w:style w:type="paragraph" w:customStyle="1" w:styleId="Didefault">
    <w:name w:val="Di default"/>
    <w:rsid w:val="00950F3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it-IT"/>
      <w14:ligatures w14:val="none"/>
    </w:rPr>
  </w:style>
  <w:style w:type="paragraph" w:styleId="Corpotesto">
    <w:name w:val="Body Text"/>
    <w:basedOn w:val="Normale"/>
    <w:link w:val="CorpotestoCarattere"/>
    <w:uiPriority w:val="1"/>
    <w:qFormat/>
    <w:rsid w:val="00C43023"/>
    <w:pPr>
      <w:widowControl w:val="0"/>
      <w:autoSpaceDE w:val="0"/>
      <w:autoSpaceDN w:val="0"/>
    </w:pPr>
    <w:rPr>
      <w:rFonts w:eastAsia="Times New Roman"/>
      <w:sz w:val="23"/>
      <w:szCs w:val="23"/>
      <w:lang w:eastAsia="en-US"/>
    </w:rPr>
  </w:style>
  <w:style w:type="character" w:customStyle="1" w:styleId="CorpotestoCarattere">
    <w:name w:val="Corpo testo Carattere"/>
    <w:basedOn w:val="Carpredefinitoparagrafo"/>
    <w:link w:val="Corpotesto"/>
    <w:uiPriority w:val="1"/>
    <w:rsid w:val="00C43023"/>
    <w:rPr>
      <w:rFonts w:ascii="Times New Roman" w:eastAsia="Times New Roman"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2138</Words>
  <Characters>12193</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Scaramella</dc:creator>
  <cp:keywords/>
  <dc:description/>
  <cp:lastModifiedBy>MIRKO MARZANO</cp:lastModifiedBy>
  <cp:revision>4</cp:revision>
  <cp:lastPrinted>2023-11-02T12:48:00Z</cp:lastPrinted>
  <dcterms:created xsi:type="dcterms:W3CDTF">2023-11-06T19:08:00Z</dcterms:created>
  <dcterms:modified xsi:type="dcterms:W3CDTF">2023-11-07T07:32:00Z</dcterms:modified>
</cp:coreProperties>
</file>